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FE" w:rsidRDefault="000459FE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BREVITEENS</w:t>
      </w:r>
    </w:p>
    <w:p w:rsidR="000459FE" w:rsidRDefault="000459FE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</w:p>
    <w:p w:rsidR="000459FE" w:rsidRDefault="000459FE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</w:p>
    <w:p w:rsidR="000459FE" w:rsidRDefault="000459FE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PANAMÁ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sz w:val="18"/>
          <w:szCs w:val="18"/>
        </w:rPr>
      </w:pPr>
      <w:r>
        <w:rPr>
          <w:rFonts w:ascii="Archer-BoldItalic" w:hAnsi="Archer-BoldItalic" w:cs="Archer-BoldItalic"/>
          <w:b/>
          <w:bCs/>
          <w:i/>
          <w:iCs/>
          <w:sz w:val="18"/>
          <w:szCs w:val="18"/>
        </w:rPr>
        <w:t>Giovani a Panama nel 2019</w:t>
      </w:r>
    </w:p>
    <w:p w:rsidR="00623DD5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Sarà la suggestiva “Cinta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Costera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Uno”, che percorre la Baia davanti all’Oceano, il luogo principale degli incontri della Giornata mondiale della Gioventù a Panama, in programma dal 22 al 27 gennaio 2019. L’organizzazione logistica dell’evento seguirà i criteri di sostenibilità ambientale e sobrietà, su richiesta di Papa Francesco che ha espresso anche il desiderio che il tutto si svolgesse nella massima «semplicità». 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ROMANIA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sz w:val="18"/>
          <w:szCs w:val="18"/>
        </w:rPr>
      </w:pPr>
      <w:r>
        <w:rPr>
          <w:rFonts w:ascii="Archer-BoldItalic" w:hAnsi="Archer-BoldItalic" w:cs="Archer-BoldItalic"/>
          <w:b/>
          <w:bCs/>
          <w:i/>
          <w:iCs/>
          <w:sz w:val="18"/>
          <w:szCs w:val="18"/>
        </w:rPr>
        <w:t>XXII edizione delle Olimpiadi di Artigianato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Tra il 25 ed il 31 luglio 2017, l’ASTRA Museo di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Sibiu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, in Romania, ha ospitato la XXII edizione della fase nazionale delle Olimpiadi di “Artigianato Artistico Tradizionale” alla quale hanno partecipato 263 ragazzi provenienti dalle scuole di 33 contee, tra cui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Sibiu</w:t>
      </w:r>
      <w:proofErr w:type="spellEnd"/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>e Bucarest e dall’estero, in particolare Messico, Bulgaria e Moldavia. I ragazzi vincitori sono stati premiati in denaro, libri, cancelleria e indumenti.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BULGARIA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sz w:val="18"/>
          <w:szCs w:val="18"/>
        </w:rPr>
      </w:pPr>
      <w:r>
        <w:rPr>
          <w:rFonts w:ascii="Archer-BoldItalic" w:hAnsi="Archer-BoldItalic" w:cs="Archer-BoldItalic"/>
          <w:b/>
          <w:bCs/>
          <w:i/>
          <w:iCs/>
          <w:sz w:val="18"/>
          <w:szCs w:val="18"/>
        </w:rPr>
        <w:t>Concerto per la pace in Bulgaria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Qualche tempo fa si è svolto a Sofia, capitale bulgara, il “Concerto senza frontiere, per la pace nel mondo”.I ragazzi, promotori dell’evento, hanno potuto lavorare per due giorni con il pianista italiano Paolo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Vergari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e preparare alcune tracce musicali ispirate al tema della pace. Durante il concerto sono stati letti alcuni pensieri di fraternità e dialogo che hanno impreziosito la serata e coinvolto la numerosa platea. 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BRASILE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sz w:val="18"/>
          <w:szCs w:val="18"/>
        </w:rPr>
      </w:pPr>
      <w:r>
        <w:rPr>
          <w:rFonts w:ascii="Archer-BoldItalic" w:hAnsi="Archer-BoldItalic" w:cs="Archer-BoldItalic"/>
          <w:b/>
          <w:bCs/>
          <w:i/>
          <w:iCs/>
          <w:sz w:val="18"/>
          <w:szCs w:val="18"/>
        </w:rPr>
        <w:t>Curitiba 2017: Olimpiadi della fraternità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Dal 2013 nello stato del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Paraná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in Brasile, si svolgono le Olimpiadi organizzate dal Movimento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Juvenil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pela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Unidade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(MJPU),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>con lo scopo di vivere la competizione sportiva come uno spazio di fraternità e amicizia, promuovendo la cultura della pace. L’evento giunto quest’anno a Curitiba per l’edizione 5.0 ha visto gareggiare giovanissimi olimpionici tra gli 11 e i 17 anni.</w:t>
      </w:r>
    </w:p>
    <w:p w:rsidR="00E973F3" w:rsidRDefault="00E973F3" w:rsidP="00E973F3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>Uno dei punti principali del regolamento: “Rispettare le regole, essere onesti con se stessi e con gli altri.”</w:t>
      </w:r>
    </w:p>
    <w:p w:rsidR="00E973F3" w:rsidRDefault="00E973F3" w:rsidP="00A4684A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</w:p>
    <w:p w:rsidR="00A4684A" w:rsidRDefault="00A4684A" w:rsidP="00A4684A">
      <w:pPr>
        <w:autoSpaceDE w:val="0"/>
        <w:autoSpaceDN w:val="0"/>
        <w:adjustRightInd w:val="0"/>
        <w:spacing w:after="0" w:line="240" w:lineRule="auto"/>
        <w:jc w:val="both"/>
        <w:rPr>
          <w:rFonts w:ascii="Gotham-Bold" w:hAnsi="Gotham-Bold" w:cs="Gotham-Bold"/>
          <w:b/>
          <w:bCs/>
        </w:rPr>
      </w:pPr>
      <w:r>
        <w:rPr>
          <w:rFonts w:ascii="Gotham-Bold" w:hAnsi="Gotham-Bold" w:cs="Gotham-Bold"/>
          <w:b/>
          <w:bCs/>
        </w:rPr>
        <w:t>MESSICO</w:t>
      </w:r>
    </w:p>
    <w:p w:rsidR="00A4684A" w:rsidRDefault="00A4684A" w:rsidP="00A4684A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sz w:val="18"/>
          <w:szCs w:val="18"/>
        </w:rPr>
      </w:pPr>
      <w:r>
        <w:rPr>
          <w:rFonts w:ascii="Archer-BoldItalic" w:hAnsi="Archer-BoldItalic" w:cs="Archer-BoldItalic"/>
          <w:b/>
          <w:bCs/>
          <w:i/>
          <w:iCs/>
          <w:sz w:val="18"/>
          <w:szCs w:val="18"/>
        </w:rPr>
        <w:t>Sport, crescere nella condivisione e nella creatività</w:t>
      </w:r>
    </w:p>
    <w:p w:rsidR="00A4684A" w:rsidRDefault="00A4684A" w:rsidP="00A4684A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La messicana Dina 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Buchbinder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 è la fondatrice di un progetto che, attraverso l’attività sportiva e il gioco, educa i bambini alla</w:t>
      </w:r>
    </w:p>
    <w:p w:rsidR="00A4684A" w:rsidRDefault="00A4684A" w:rsidP="00A4684A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sz w:val="18"/>
          <w:szCs w:val="18"/>
        </w:rPr>
      </w:pPr>
      <w:r>
        <w:rPr>
          <w:rFonts w:ascii="Archer-BookItalic" w:hAnsi="Archer-BookItalic" w:cs="Archer-BookItalic"/>
          <w:i/>
          <w:iCs/>
          <w:sz w:val="18"/>
          <w:szCs w:val="18"/>
        </w:rPr>
        <w:t>convivenza pacifica e li stimola a diventare fattori di cambiamento positivo per le loro comunità. Il progetto, fondato nel 2007</w:t>
      </w:r>
    </w:p>
    <w:p w:rsidR="00E973F3" w:rsidRDefault="00A4684A" w:rsidP="00A4684A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Archer-BookItalic" w:hAnsi="Archer-BookItalic" w:cs="Archer-BookItalic"/>
          <w:i/>
          <w:iCs/>
          <w:sz w:val="18"/>
          <w:szCs w:val="18"/>
        </w:rPr>
        <w:t>è chiamato “</w:t>
      </w:r>
      <w:proofErr w:type="spellStart"/>
      <w:r>
        <w:rPr>
          <w:rFonts w:ascii="Archer-BookItalic" w:hAnsi="Archer-BookItalic" w:cs="Archer-BookItalic"/>
          <w:i/>
          <w:iCs/>
          <w:sz w:val="18"/>
          <w:szCs w:val="18"/>
        </w:rPr>
        <w:t>Deport-es</w:t>
      </w:r>
      <w:proofErr w:type="spellEnd"/>
      <w:r>
        <w:rPr>
          <w:rFonts w:ascii="Archer-BookItalic" w:hAnsi="Archer-BookItalic" w:cs="Archer-BookItalic"/>
          <w:i/>
          <w:iCs/>
          <w:sz w:val="18"/>
          <w:szCs w:val="18"/>
        </w:rPr>
        <w:t xml:space="preserve"> para Compartir”, ha lavorato con oltre 32.000 ragazzi in tutto il Messico, l’80% dei quali sono indigeni.</w:t>
      </w:r>
    </w:p>
    <w:sectPr w:rsidR="00E973F3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tham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cher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cher-Book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E973F3"/>
    <w:rsid w:val="000459FE"/>
    <w:rsid w:val="000D0E01"/>
    <w:rsid w:val="005422B9"/>
    <w:rsid w:val="00623DD5"/>
    <w:rsid w:val="00744603"/>
    <w:rsid w:val="00A4684A"/>
    <w:rsid w:val="00AE0B27"/>
    <w:rsid w:val="00E97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3</cp:revision>
  <dcterms:created xsi:type="dcterms:W3CDTF">2017-11-10T10:38:00Z</dcterms:created>
  <dcterms:modified xsi:type="dcterms:W3CDTF">2017-11-10T11:12:00Z</dcterms:modified>
</cp:coreProperties>
</file>